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854FB" w14:textId="2181773D" w:rsidR="0062140F" w:rsidRPr="00EB1956" w:rsidRDefault="00912757" w:rsidP="00B7403B">
      <w:pPr>
        <w:widowControl w:val="0"/>
        <w:autoSpaceDE w:val="0"/>
        <w:autoSpaceDN w:val="0"/>
        <w:adjustRightInd w:val="0"/>
        <w:spacing w:before="40" w:after="160" w:line="276" w:lineRule="auto"/>
        <w:jc w:val="center"/>
        <w:rPr>
          <w:rFonts w:cstheme="minorHAnsi"/>
          <w:b/>
          <w:color w:val="000000"/>
          <w:sz w:val="28"/>
          <w:szCs w:val="28"/>
        </w:rPr>
      </w:pPr>
      <w:r w:rsidRPr="00EB1956">
        <w:rPr>
          <w:rFonts w:cstheme="minorHAnsi"/>
          <w:b/>
          <w:color w:val="000000"/>
          <w:sz w:val="28"/>
          <w:szCs w:val="28"/>
        </w:rPr>
        <w:t>MUNICIPIO</w:t>
      </w:r>
      <w:r w:rsidR="000E1CA6" w:rsidRPr="00EB1956">
        <w:rPr>
          <w:rFonts w:cstheme="minorHAnsi"/>
          <w:b/>
          <w:color w:val="000000"/>
          <w:sz w:val="28"/>
          <w:szCs w:val="28"/>
        </w:rPr>
        <w:t xml:space="preserve"> DE </w:t>
      </w:r>
      <w:r w:rsidR="00B7403B">
        <w:rPr>
          <w:rFonts w:cstheme="minorHAnsi"/>
          <w:b/>
          <w:color w:val="000000"/>
          <w:sz w:val="28"/>
          <w:szCs w:val="28"/>
        </w:rPr>
        <w:t>JUAN JOSÉ RÍOS</w:t>
      </w:r>
    </w:p>
    <w:p w14:paraId="0BD4EAE9" w14:textId="3C900D69" w:rsidR="00691B0C" w:rsidRPr="00EB1956" w:rsidRDefault="0062140F" w:rsidP="00D6662A">
      <w:pPr>
        <w:pStyle w:val="NormalWeb"/>
        <w:spacing w:before="40" w:beforeAutospacing="0" w:after="40" w:afterAutospacing="0"/>
        <w:jc w:val="center"/>
        <w:rPr>
          <w:rFonts w:asciiTheme="minorHAnsi" w:hAnsiTheme="minorHAnsi" w:cstheme="minorHAnsi"/>
          <w:b/>
          <w:color w:val="000000"/>
          <w:sz w:val="26"/>
          <w:szCs w:val="26"/>
        </w:rPr>
      </w:pPr>
      <w:r w:rsidRPr="00EB1956">
        <w:rPr>
          <w:rFonts w:asciiTheme="minorHAnsi" w:hAnsiTheme="minorHAnsi" w:cstheme="minorHAnsi"/>
          <w:b/>
          <w:color w:val="000000"/>
          <w:sz w:val="26"/>
          <w:szCs w:val="26"/>
        </w:rPr>
        <w:t>RESUMEN DE LA CONVOCATORIA</w:t>
      </w:r>
    </w:p>
    <w:p w14:paraId="55F3493A" w14:textId="2FEE9706" w:rsidR="00AC2BE6" w:rsidRPr="000B2677" w:rsidRDefault="00AC2BE6" w:rsidP="007D70EE">
      <w:pPr>
        <w:spacing w:before="240" w:line="264" w:lineRule="auto"/>
        <w:jc w:val="both"/>
        <w:rPr>
          <w:rFonts w:cstheme="minorHAnsi"/>
          <w:b/>
          <w:color w:val="000000" w:themeColor="text1"/>
          <w:spacing w:val="-2"/>
          <w:sz w:val="18"/>
          <w:szCs w:val="18"/>
        </w:rPr>
      </w:pPr>
      <w:r w:rsidRPr="000B2677">
        <w:rPr>
          <w:rFonts w:cstheme="minorHAnsi"/>
          <w:sz w:val="18"/>
          <w:szCs w:val="18"/>
          <w:lang w:val="es-MX"/>
        </w:rPr>
        <w:t xml:space="preserve">El </w:t>
      </w:r>
      <w:r w:rsidR="007B6784" w:rsidRPr="000B2677">
        <w:rPr>
          <w:rFonts w:cstheme="minorHAnsi"/>
          <w:sz w:val="18"/>
          <w:szCs w:val="18"/>
          <w:lang w:val="es-MX"/>
        </w:rPr>
        <w:t>Municipio</w:t>
      </w:r>
      <w:r w:rsidRPr="000B2677">
        <w:rPr>
          <w:rFonts w:cstheme="minorHAnsi"/>
          <w:sz w:val="18"/>
          <w:szCs w:val="18"/>
          <w:lang w:val="es-MX"/>
        </w:rPr>
        <w:t xml:space="preserve"> de </w:t>
      </w:r>
      <w:r w:rsidR="00B7403B" w:rsidRPr="000B2677">
        <w:rPr>
          <w:rFonts w:cstheme="minorHAnsi"/>
          <w:sz w:val="18"/>
          <w:szCs w:val="18"/>
          <w:lang w:val="es-MX"/>
        </w:rPr>
        <w:t>Juan José Ríos</w:t>
      </w:r>
      <w:r w:rsidRPr="000B2677">
        <w:rPr>
          <w:rFonts w:cstheme="minorHAnsi"/>
          <w:sz w:val="18"/>
          <w:szCs w:val="18"/>
          <w:lang w:val="es-MX"/>
        </w:rPr>
        <w:t xml:space="preserve">, </w:t>
      </w:r>
      <w:r w:rsidRPr="000B2677">
        <w:rPr>
          <w:rFonts w:cstheme="minorHAnsi"/>
          <w:bCs/>
          <w:sz w:val="18"/>
          <w:szCs w:val="18"/>
          <w:lang w:val="es-MX"/>
        </w:rPr>
        <w:t>a través de su</w:t>
      </w:r>
      <w:r w:rsidRPr="000B2677">
        <w:rPr>
          <w:rFonts w:cstheme="minorHAnsi"/>
          <w:sz w:val="18"/>
          <w:szCs w:val="18"/>
          <w:lang w:val="es-MX"/>
        </w:rPr>
        <w:t xml:space="preserve"> Comité de </w:t>
      </w:r>
      <w:r w:rsidR="00B7403B" w:rsidRPr="000B2677">
        <w:rPr>
          <w:rFonts w:cstheme="minorHAnsi"/>
          <w:sz w:val="18"/>
          <w:szCs w:val="18"/>
          <w:lang w:val="es-MX"/>
        </w:rPr>
        <w:t>A</w:t>
      </w:r>
      <w:r w:rsidRPr="000B2677">
        <w:rPr>
          <w:rFonts w:cstheme="minorHAnsi"/>
          <w:sz w:val="18"/>
          <w:szCs w:val="18"/>
          <w:lang w:val="es-MX"/>
        </w:rPr>
        <w:t xml:space="preserve">dquisiciones, </w:t>
      </w:r>
      <w:r w:rsidR="00B7403B" w:rsidRPr="000B2677">
        <w:rPr>
          <w:rFonts w:cstheme="minorHAnsi"/>
          <w:sz w:val="18"/>
          <w:szCs w:val="18"/>
          <w:lang w:val="es-MX"/>
        </w:rPr>
        <w:t>Enajenaciones,</w:t>
      </w:r>
      <w:r w:rsidR="007B6784" w:rsidRPr="000B2677">
        <w:rPr>
          <w:rFonts w:cstheme="minorHAnsi"/>
          <w:sz w:val="18"/>
          <w:szCs w:val="18"/>
          <w:lang w:val="es-MX"/>
        </w:rPr>
        <w:t xml:space="preserve"> </w:t>
      </w:r>
      <w:r w:rsidR="00B7403B" w:rsidRPr="000B2677">
        <w:rPr>
          <w:rFonts w:cstheme="minorHAnsi"/>
          <w:sz w:val="18"/>
          <w:szCs w:val="18"/>
          <w:lang w:val="es-MX"/>
        </w:rPr>
        <w:t>A</w:t>
      </w:r>
      <w:r w:rsidRPr="000B2677">
        <w:rPr>
          <w:rFonts w:cstheme="minorHAnsi"/>
          <w:sz w:val="18"/>
          <w:szCs w:val="18"/>
          <w:lang w:val="es-MX"/>
        </w:rPr>
        <w:t>rrendamientos,</w:t>
      </w:r>
      <w:r w:rsidR="001034D7">
        <w:rPr>
          <w:rFonts w:cstheme="minorHAnsi"/>
          <w:sz w:val="18"/>
          <w:szCs w:val="18"/>
          <w:lang w:val="es-MX"/>
        </w:rPr>
        <w:t xml:space="preserve"> </w:t>
      </w:r>
      <w:r w:rsidR="00B7403B" w:rsidRPr="000B2677">
        <w:rPr>
          <w:rFonts w:cstheme="minorHAnsi"/>
          <w:sz w:val="18"/>
          <w:szCs w:val="18"/>
          <w:lang w:val="es-MX"/>
        </w:rPr>
        <w:t xml:space="preserve">y </w:t>
      </w:r>
      <w:r w:rsidR="000B2677" w:rsidRPr="000B2677">
        <w:rPr>
          <w:rFonts w:cstheme="minorHAnsi"/>
          <w:sz w:val="18"/>
          <w:szCs w:val="18"/>
          <w:lang w:val="es-MX"/>
        </w:rPr>
        <w:t>C</w:t>
      </w:r>
      <w:r w:rsidR="00B7403B" w:rsidRPr="000B2677">
        <w:rPr>
          <w:rFonts w:cstheme="minorHAnsi"/>
          <w:sz w:val="18"/>
          <w:szCs w:val="18"/>
          <w:lang w:val="es-MX"/>
        </w:rPr>
        <w:t>ontratación de S</w:t>
      </w:r>
      <w:r w:rsidRPr="000B2677">
        <w:rPr>
          <w:rFonts w:cstheme="minorHAnsi"/>
          <w:sz w:val="18"/>
          <w:szCs w:val="18"/>
          <w:lang w:val="es-MX"/>
        </w:rPr>
        <w:t>ervicios</w:t>
      </w:r>
      <w:r w:rsidR="00B7403B" w:rsidRPr="000B2677">
        <w:rPr>
          <w:rFonts w:cstheme="minorHAnsi"/>
          <w:sz w:val="18"/>
          <w:szCs w:val="18"/>
          <w:lang w:val="es-MX"/>
        </w:rPr>
        <w:t xml:space="preserve">, </w:t>
      </w:r>
      <w:r w:rsidRPr="000B2677">
        <w:rPr>
          <w:rFonts w:cstheme="minorHAnsi"/>
          <w:sz w:val="18"/>
          <w:szCs w:val="18"/>
          <w:lang w:val="es-MX"/>
        </w:rPr>
        <w:t xml:space="preserve">de </w:t>
      </w:r>
      <w:r w:rsidR="00B7403B" w:rsidRPr="000B2677">
        <w:rPr>
          <w:rFonts w:cstheme="minorHAnsi"/>
          <w:sz w:val="18"/>
          <w:szCs w:val="18"/>
          <w:lang w:val="es-MX"/>
        </w:rPr>
        <w:t>B</w:t>
      </w:r>
      <w:r w:rsidRPr="000B2677">
        <w:rPr>
          <w:rFonts w:cstheme="minorHAnsi"/>
          <w:sz w:val="18"/>
          <w:szCs w:val="18"/>
          <w:lang w:val="es-MX"/>
        </w:rPr>
        <w:t xml:space="preserve">ienes </w:t>
      </w:r>
      <w:r w:rsidR="00B7403B" w:rsidRPr="000B2677">
        <w:rPr>
          <w:rFonts w:cstheme="minorHAnsi"/>
          <w:sz w:val="18"/>
          <w:szCs w:val="18"/>
          <w:lang w:val="es-MX"/>
        </w:rPr>
        <w:t>M</w:t>
      </w:r>
      <w:r w:rsidRPr="000B2677">
        <w:rPr>
          <w:rFonts w:cstheme="minorHAnsi"/>
          <w:sz w:val="18"/>
          <w:szCs w:val="18"/>
          <w:lang w:val="es-MX"/>
        </w:rPr>
        <w:t>uebles</w:t>
      </w:r>
      <w:r w:rsidR="00B7403B" w:rsidRPr="000B2677">
        <w:rPr>
          <w:rFonts w:cstheme="minorHAnsi"/>
          <w:sz w:val="18"/>
          <w:szCs w:val="18"/>
          <w:lang w:val="es-MX"/>
        </w:rPr>
        <w:t xml:space="preserve"> e Inmuebles; </w:t>
      </w:r>
      <w:r w:rsidRPr="000B2677">
        <w:rPr>
          <w:rFonts w:cstheme="minorHAnsi"/>
          <w:bCs/>
          <w:sz w:val="18"/>
          <w:szCs w:val="18"/>
          <w:lang w:val="es-MX"/>
        </w:rPr>
        <w:t xml:space="preserve">con fundamento en el artículo 134 de la Constitución Política de los Estados Unidos Mexicanos; artículo 155 de la Constitución Política del estado de Sinaloa; </w:t>
      </w:r>
      <w:r w:rsidR="007D70EE" w:rsidRPr="000B2677">
        <w:rPr>
          <w:rFonts w:cstheme="minorHAnsi"/>
          <w:bCs/>
          <w:sz w:val="18"/>
          <w:szCs w:val="18"/>
          <w:lang w:val="es-MX"/>
        </w:rPr>
        <w:t xml:space="preserve">artículo 26 del </w:t>
      </w:r>
      <w:r w:rsidR="007D70EE" w:rsidRPr="000B2677">
        <w:rPr>
          <w:rFonts w:cstheme="minorHAnsi"/>
          <w:sz w:val="18"/>
          <w:szCs w:val="18"/>
        </w:rPr>
        <w:t xml:space="preserve">Reglamento </w:t>
      </w:r>
      <w:r w:rsidR="000B2677" w:rsidRPr="000B2677">
        <w:rPr>
          <w:rFonts w:cstheme="minorHAnsi"/>
          <w:sz w:val="18"/>
          <w:szCs w:val="18"/>
        </w:rPr>
        <w:t>de adquisiciones, contratación de arrendamientos, servicios y enajenación de bienes muebles del municipio</w:t>
      </w:r>
      <w:r w:rsidR="007D70EE" w:rsidRPr="000B2677">
        <w:rPr>
          <w:rFonts w:cstheme="minorHAnsi"/>
          <w:sz w:val="18"/>
          <w:szCs w:val="18"/>
        </w:rPr>
        <w:t xml:space="preserve"> de Juan José Ríos</w:t>
      </w:r>
      <w:r w:rsidR="00C36DA8" w:rsidRPr="000B2677">
        <w:rPr>
          <w:rFonts w:cstheme="minorHAnsi"/>
          <w:color w:val="1C1C1E"/>
          <w:sz w:val="18"/>
          <w:szCs w:val="18"/>
          <w:lang w:val="es-MX"/>
        </w:rPr>
        <w:t>; y</w:t>
      </w:r>
      <w:r w:rsidRPr="000B2677">
        <w:rPr>
          <w:rFonts w:cstheme="minorHAnsi"/>
          <w:color w:val="1C1C1E"/>
          <w:sz w:val="18"/>
          <w:szCs w:val="18"/>
          <w:lang w:val="es-MX"/>
        </w:rPr>
        <w:t xml:space="preserve"> en forma supletoria los </w:t>
      </w:r>
      <w:r w:rsidRPr="000B2677">
        <w:rPr>
          <w:rFonts w:cstheme="minorHAnsi"/>
          <w:bCs/>
          <w:sz w:val="18"/>
          <w:szCs w:val="18"/>
          <w:lang w:val="es-MX"/>
        </w:rPr>
        <w:t xml:space="preserve">artículos 32 fracción I, 33 fracción I, y 36 fracción I de la </w:t>
      </w:r>
      <w:r w:rsidRPr="000B2677">
        <w:rPr>
          <w:rFonts w:cstheme="minorHAnsi"/>
          <w:bCs/>
          <w:sz w:val="18"/>
          <w:szCs w:val="18"/>
        </w:rPr>
        <w:t xml:space="preserve">Ley de adquisiciones, arrendamientos, servicios y administración de bienes muebles para el estado de Sinaloa, </w:t>
      </w:r>
      <w:r w:rsidRPr="000B2677">
        <w:rPr>
          <w:rFonts w:cstheme="minorHAnsi"/>
          <w:bCs/>
          <w:sz w:val="18"/>
          <w:szCs w:val="18"/>
          <w:lang w:val="es-MX"/>
        </w:rPr>
        <w:t xml:space="preserve">y demás disposiciones vigentes y </w:t>
      </w:r>
      <w:r w:rsidRPr="000B2677">
        <w:rPr>
          <w:rFonts w:cstheme="minorHAnsi"/>
          <w:bCs/>
          <w:sz w:val="18"/>
          <w:szCs w:val="18"/>
        </w:rPr>
        <w:t xml:space="preserve">aplicables; </w:t>
      </w:r>
      <w:r w:rsidR="00D97F51" w:rsidRPr="000B2677">
        <w:rPr>
          <w:rFonts w:cstheme="minorHAnsi"/>
          <w:b/>
          <w:sz w:val="18"/>
          <w:szCs w:val="18"/>
        </w:rPr>
        <w:t>C</w:t>
      </w:r>
      <w:r w:rsidRPr="000B2677">
        <w:rPr>
          <w:rFonts w:cstheme="minorHAnsi"/>
          <w:b/>
          <w:sz w:val="18"/>
          <w:szCs w:val="18"/>
        </w:rPr>
        <w:t>onvoca</w:t>
      </w:r>
      <w:r w:rsidRPr="000B2677">
        <w:rPr>
          <w:rFonts w:cstheme="minorHAnsi"/>
          <w:bCs/>
          <w:sz w:val="18"/>
          <w:szCs w:val="18"/>
        </w:rPr>
        <w:t xml:space="preserve"> a los interesados a participar en la </w:t>
      </w:r>
      <w:r w:rsidR="0077230E" w:rsidRPr="000B2677">
        <w:rPr>
          <w:rFonts w:cstheme="minorHAnsi"/>
          <w:bCs/>
          <w:sz w:val="18"/>
          <w:szCs w:val="18"/>
        </w:rPr>
        <w:t xml:space="preserve">presente </w:t>
      </w:r>
      <w:r w:rsidRPr="000B2677">
        <w:rPr>
          <w:rFonts w:cstheme="minorHAnsi"/>
          <w:bCs/>
          <w:sz w:val="18"/>
          <w:szCs w:val="18"/>
        </w:rPr>
        <w:t xml:space="preserve">Licitación Pública Nacional </w:t>
      </w:r>
    </w:p>
    <w:p w14:paraId="736450F6" w14:textId="341F518F" w:rsidR="00AC2BE6" w:rsidRPr="00FD62DE" w:rsidRDefault="00AC2BE6" w:rsidP="00D6662A">
      <w:pPr>
        <w:widowControl w:val="0"/>
        <w:autoSpaceDE w:val="0"/>
        <w:autoSpaceDN w:val="0"/>
        <w:adjustRightInd w:val="0"/>
        <w:spacing w:before="200" w:line="264" w:lineRule="auto"/>
        <w:jc w:val="both"/>
        <w:rPr>
          <w:rFonts w:cstheme="minorHAnsi"/>
          <w:color w:val="000000"/>
          <w:sz w:val="18"/>
          <w:szCs w:val="18"/>
          <w:lang w:val="es-MX"/>
        </w:rPr>
      </w:pPr>
      <w:r w:rsidRPr="00FD62DE">
        <w:rPr>
          <w:rFonts w:cstheme="minorHAnsi"/>
          <w:color w:val="000000"/>
          <w:sz w:val="18"/>
          <w:szCs w:val="18"/>
        </w:rPr>
        <w:t xml:space="preserve">Las </w:t>
      </w:r>
      <w:r w:rsidRPr="00FD62DE">
        <w:rPr>
          <w:rFonts w:cstheme="minorHAnsi"/>
          <w:b/>
          <w:bCs/>
          <w:color w:val="000000"/>
          <w:sz w:val="18"/>
          <w:szCs w:val="18"/>
          <w:u w:val="single"/>
        </w:rPr>
        <w:t xml:space="preserve">Bases </w:t>
      </w:r>
      <w:r w:rsidRPr="00FD62DE">
        <w:rPr>
          <w:rFonts w:cstheme="minorHAnsi"/>
          <w:color w:val="000000"/>
          <w:sz w:val="18"/>
          <w:szCs w:val="18"/>
        </w:rPr>
        <w:t xml:space="preserve">de participación, están disponibles para su consulta en Internet en: </w:t>
      </w:r>
      <w:r w:rsidRPr="00FD62DE">
        <w:rPr>
          <w:rFonts w:cstheme="minorHAnsi"/>
          <w:color w:val="0000FF"/>
          <w:sz w:val="18"/>
          <w:szCs w:val="18"/>
        </w:rPr>
        <w:t xml:space="preserve">http://compranet.sinaloa.gob.mx </w:t>
      </w:r>
      <w:r w:rsidR="001004DF">
        <w:rPr>
          <w:rFonts w:cstheme="minorHAnsi"/>
          <w:color w:val="000000"/>
          <w:sz w:val="18"/>
          <w:szCs w:val="18"/>
        </w:rPr>
        <w:t xml:space="preserve">o </w:t>
      </w:r>
      <w:r w:rsidRPr="00FD62DE">
        <w:rPr>
          <w:rFonts w:cstheme="minorHAnsi"/>
          <w:sz w:val="18"/>
          <w:szCs w:val="18"/>
        </w:rPr>
        <w:t xml:space="preserve">bien en las oficinas de </w:t>
      </w:r>
      <w:r w:rsidR="000B2677" w:rsidRPr="00FD62DE">
        <w:rPr>
          <w:rFonts w:cstheme="minorHAnsi"/>
          <w:sz w:val="18"/>
          <w:szCs w:val="18"/>
        </w:rPr>
        <w:t>la Tesorería municipal, ubicada</w:t>
      </w:r>
      <w:r w:rsidR="00FD62DE">
        <w:rPr>
          <w:rFonts w:cstheme="minorHAnsi"/>
          <w:sz w:val="18"/>
          <w:szCs w:val="18"/>
        </w:rPr>
        <w:t xml:space="preserve">s </w:t>
      </w:r>
      <w:r w:rsidR="000B2677" w:rsidRPr="00FD62DE">
        <w:rPr>
          <w:rFonts w:cstheme="minorHAnsi"/>
          <w:sz w:val="18"/>
          <w:szCs w:val="18"/>
        </w:rPr>
        <w:t xml:space="preserve">en el edificio sede del H. Ayuntamiento, sito en calle Río Fuerte </w:t>
      </w:r>
      <w:r w:rsidR="00FD62DE" w:rsidRPr="00FD62DE">
        <w:rPr>
          <w:rFonts w:cstheme="minorHAnsi"/>
          <w:sz w:val="18"/>
          <w:szCs w:val="18"/>
        </w:rPr>
        <w:t>S/N</w:t>
      </w:r>
      <w:r w:rsidR="00FD62DE">
        <w:rPr>
          <w:rFonts w:cstheme="minorHAnsi"/>
          <w:sz w:val="18"/>
          <w:szCs w:val="18"/>
        </w:rPr>
        <w:t>.</w:t>
      </w:r>
      <w:r w:rsidR="00FD62DE" w:rsidRPr="00FD62DE">
        <w:rPr>
          <w:rFonts w:cstheme="minorHAnsi"/>
          <w:sz w:val="18"/>
          <w:szCs w:val="18"/>
        </w:rPr>
        <w:t xml:space="preserve"> C.P</w:t>
      </w:r>
      <w:r w:rsidR="000B2677" w:rsidRPr="00FD62DE">
        <w:rPr>
          <w:rFonts w:cstheme="minorHAnsi"/>
          <w:sz w:val="18"/>
          <w:szCs w:val="18"/>
        </w:rPr>
        <w:t xml:space="preserve">. 81110, </w:t>
      </w:r>
      <w:r w:rsidR="00FD62DE" w:rsidRPr="00FD62DE">
        <w:rPr>
          <w:rFonts w:cstheme="minorHAnsi"/>
          <w:sz w:val="18"/>
          <w:szCs w:val="18"/>
        </w:rPr>
        <w:t>J</w:t>
      </w:r>
      <w:r w:rsidR="000B2677" w:rsidRPr="00FD62DE">
        <w:rPr>
          <w:rFonts w:cstheme="minorHAnsi"/>
          <w:sz w:val="18"/>
          <w:szCs w:val="18"/>
        </w:rPr>
        <w:t xml:space="preserve">uan </w:t>
      </w:r>
      <w:r w:rsidR="00FD62DE" w:rsidRPr="00FD62DE">
        <w:rPr>
          <w:rFonts w:cstheme="minorHAnsi"/>
          <w:sz w:val="18"/>
          <w:szCs w:val="18"/>
        </w:rPr>
        <w:t>J</w:t>
      </w:r>
      <w:r w:rsidR="000B2677" w:rsidRPr="00FD62DE">
        <w:rPr>
          <w:rFonts w:cstheme="minorHAnsi"/>
          <w:sz w:val="18"/>
          <w:szCs w:val="18"/>
        </w:rPr>
        <w:t xml:space="preserve">osé </w:t>
      </w:r>
      <w:r w:rsidR="00FD62DE" w:rsidRPr="00FD62DE">
        <w:rPr>
          <w:rFonts w:cstheme="minorHAnsi"/>
          <w:sz w:val="18"/>
          <w:szCs w:val="18"/>
        </w:rPr>
        <w:t>R</w:t>
      </w:r>
      <w:r w:rsidR="000B2677" w:rsidRPr="00FD62DE">
        <w:rPr>
          <w:rFonts w:cstheme="minorHAnsi"/>
          <w:sz w:val="18"/>
          <w:szCs w:val="18"/>
        </w:rPr>
        <w:t xml:space="preserve">íos </w:t>
      </w:r>
      <w:r w:rsidR="00FD62DE" w:rsidRPr="00FD62DE">
        <w:rPr>
          <w:rFonts w:cstheme="minorHAnsi"/>
          <w:sz w:val="18"/>
          <w:szCs w:val="18"/>
        </w:rPr>
        <w:t>S</w:t>
      </w:r>
      <w:r w:rsidR="000B2677" w:rsidRPr="00FD62DE">
        <w:rPr>
          <w:rFonts w:cstheme="minorHAnsi"/>
          <w:sz w:val="18"/>
          <w:szCs w:val="18"/>
        </w:rPr>
        <w:t>in</w:t>
      </w:r>
      <w:r w:rsidR="000B2677" w:rsidRPr="00FD62DE">
        <w:rPr>
          <w:rFonts w:cstheme="minorHAnsi"/>
          <w:color w:val="000000"/>
          <w:sz w:val="18"/>
          <w:szCs w:val="18"/>
          <w:lang w:val="es-MX"/>
        </w:rPr>
        <w:t xml:space="preserve">. </w:t>
      </w:r>
      <w:r w:rsidR="00D97F51" w:rsidRPr="00FD62DE">
        <w:rPr>
          <w:rFonts w:cstheme="minorHAnsi"/>
          <w:color w:val="000000"/>
          <w:sz w:val="18"/>
          <w:szCs w:val="18"/>
          <w:lang w:val="es-MX"/>
        </w:rPr>
        <w:t>en días y horas hábiles.</w:t>
      </w:r>
    </w:p>
    <w:p w14:paraId="6BF6BFEA" w14:textId="78BA3CAF" w:rsidR="00D97F51" w:rsidRPr="00AC2BE6" w:rsidRDefault="00D97F51" w:rsidP="00D6662A">
      <w:pPr>
        <w:widowControl w:val="0"/>
        <w:autoSpaceDE w:val="0"/>
        <w:autoSpaceDN w:val="0"/>
        <w:adjustRightInd w:val="0"/>
        <w:spacing w:before="200" w:line="264" w:lineRule="auto"/>
        <w:jc w:val="both"/>
        <w:rPr>
          <w:rFonts w:cstheme="minorHAnsi"/>
          <w:sz w:val="18"/>
          <w:szCs w:val="18"/>
          <w:lang w:val="es-MX"/>
        </w:rPr>
      </w:pPr>
      <w:r w:rsidRPr="0025407E">
        <w:rPr>
          <w:rFonts w:cstheme="minorHAnsi"/>
          <w:bCs/>
          <w:color w:val="000000"/>
          <w:sz w:val="18"/>
          <w:szCs w:val="18"/>
        </w:rPr>
        <w:t xml:space="preserve">El costo de inscripción a esta Licitación es </w:t>
      </w:r>
      <w:r w:rsidRPr="008C14BB">
        <w:rPr>
          <w:rFonts w:cstheme="minorHAnsi"/>
          <w:bCs/>
          <w:color w:val="000000"/>
          <w:sz w:val="18"/>
          <w:szCs w:val="18"/>
        </w:rPr>
        <w:t>de $3,000.00 (Tres mil pesos 00</w:t>
      </w:r>
      <w:r w:rsidRPr="0025407E">
        <w:rPr>
          <w:rFonts w:cstheme="minorHAnsi"/>
          <w:bCs/>
          <w:color w:val="000000"/>
          <w:sz w:val="18"/>
          <w:szCs w:val="18"/>
        </w:rPr>
        <w:t>/100 M.N.) La forma de pago es en efectivo, mediante cheque certificado o de caja a favor del “MUNICIPIO DE</w:t>
      </w:r>
      <w:r>
        <w:rPr>
          <w:rFonts w:cstheme="minorHAnsi"/>
          <w:bCs/>
          <w:color w:val="000000"/>
          <w:sz w:val="18"/>
          <w:szCs w:val="18"/>
        </w:rPr>
        <w:t xml:space="preserve"> </w:t>
      </w:r>
      <w:r w:rsidR="00FD62DE">
        <w:rPr>
          <w:rFonts w:cstheme="minorHAnsi"/>
          <w:bCs/>
          <w:color w:val="000000"/>
          <w:sz w:val="18"/>
          <w:szCs w:val="18"/>
        </w:rPr>
        <w:t>JUAN JOSÉ RÍOS</w:t>
      </w:r>
      <w:r>
        <w:rPr>
          <w:rFonts w:cstheme="minorHAnsi"/>
          <w:bCs/>
          <w:color w:val="000000"/>
          <w:sz w:val="18"/>
          <w:szCs w:val="18"/>
        </w:rPr>
        <w:t>”</w:t>
      </w:r>
    </w:p>
    <w:p w14:paraId="050DA6CA" w14:textId="77777777" w:rsidR="00903E90" w:rsidRPr="00EB1956" w:rsidRDefault="00903E90" w:rsidP="00E1797B">
      <w:pPr>
        <w:spacing w:line="300" w:lineRule="exact"/>
        <w:jc w:val="both"/>
        <w:rPr>
          <w:rFonts w:cstheme="minorHAnsi"/>
          <w:color w:val="232323"/>
          <w:sz w:val="18"/>
          <w:szCs w:val="18"/>
          <w:lang w:eastAsia="es-MX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7088"/>
      </w:tblGrid>
      <w:tr w:rsidR="001034D7" w:rsidRPr="00EB1956" w14:paraId="26D05E9F" w14:textId="5367B2B5" w:rsidTr="001034D7">
        <w:tc>
          <w:tcPr>
            <w:tcW w:w="2972" w:type="dxa"/>
          </w:tcPr>
          <w:p w14:paraId="561E033A" w14:textId="18D661FC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>No. de la licitación</w:t>
            </w:r>
          </w:p>
        </w:tc>
        <w:tc>
          <w:tcPr>
            <w:tcW w:w="7088" w:type="dxa"/>
          </w:tcPr>
          <w:p w14:paraId="586E9ED6" w14:textId="563B6EE4" w:rsidR="001034D7" w:rsidRPr="00FD62DE" w:rsidRDefault="001034D7" w:rsidP="00D6662A">
            <w:pPr>
              <w:spacing w:before="40" w:after="40"/>
              <w:jc w:val="both"/>
              <w:rPr>
                <w:rFonts w:cstheme="minorHAnsi"/>
                <w:bCs/>
                <w:sz w:val="18"/>
                <w:szCs w:val="18"/>
                <w:lang w:val="es-MX"/>
              </w:rPr>
            </w:pPr>
            <w:r w:rsidRPr="00FD62DE">
              <w:rPr>
                <w:rFonts w:cstheme="minorHAnsi"/>
                <w:bCs/>
                <w:sz w:val="18"/>
                <w:szCs w:val="18"/>
              </w:rPr>
              <w:t>LPN/JJR/01/2026</w:t>
            </w:r>
            <w:r w:rsidRPr="00FD62DE">
              <w:rPr>
                <w:rFonts w:cstheme="minorHAnsi"/>
                <w:bCs/>
                <w:sz w:val="18"/>
                <w:szCs w:val="18"/>
                <w:lang w:val="es-MX"/>
              </w:rPr>
              <w:t>.</w:t>
            </w:r>
          </w:p>
        </w:tc>
      </w:tr>
      <w:tr w:rsidR="001034D7" w:rsidRPr="00EB1956" w14:paraId="4FA8BECB" w14:textId="403D3259" w:rsidTr="001034D7">
        <w:tc>
          <w:tcPr>
            <w:tcW w:w="2972" w:type="dxa"/>
          </w:tcPr>
          <w:p w14:paraId="22CABC4D" w14:textId="7777777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>Carácter de la Licitación</w:t>
            </w:r>
          </w:p>
        </w:tc>
        <w:tc>
          <w:tcPr>
            <w:tcW w:w="7088" w:type="dxa"/>
          </w:tcPr>
          <w:p w14:paraId="56A694D6" w14:textId="3E5D38A2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>Pública Nacional</w:t>
            </w:r>
            <w:r>
              <w:rPr>
                <w:rFonts w:cstheme="minorHAnsi"/>
                <w:sz w:val="18"/>
                <w:szCs w:val="18"/>
                <w:lang w:val="es-MX"/>
              </w:rPr>
              <w:t xml:space="preserve"> Presencial</w:t>
            </w:r>
          </w:p>
        </w:tc>
      </w:tr>
      <w:tr w:rsidR="001034D7" w:rsidRPr="00EB1956" w14:paraId="7EF7AAAB" w14:textId="42D839B7" w:rsidTr="001034D7">
        <w:trPr>
          <w:trHeight w:val="327"/>
        </w:trPr>
        <w:tc>
          <w:tcPr>
            <w:tcW w:w="2972" w:type="dxa"/>
          </w:tcPr>
          <w:p w14:paraId="17AC3E8D" w14:textId="7777777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>Descripción del objeto de la licitación</w:t>
            </w:r>
          </w:p>
        </w:tc>
        <w:tc>
          <w:tcPr>
            <w:tcW w:w="7088" w:type="dxa"/>
          </w:tcPr>
          <w:p w14:paraId="45E861AB" w14:textId="17389BB2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 xml:space="preserve">Adquisición de </w:t>
            </w:r>
            <w:r>
              <w:rPr>
                <w:rFonts w:cstheme="minorHAnsi"/>
                <w:sz w:val="18"/>
                <w:szCs w:val="18"/>
                <w:lang w:val="es-MX"/>
              </w:rPr>
              <w:t>Camiones Recolectores-Compactadores de basura.</w:t>
            </w:r>
          </w:p>
        </w:tc>
      </w:tr>
      <w:tr w:rsidR="001034D7" w:rsidRPr="00EB1956" w14:paraId="0FD85CF8" w14:textId="1A231181" w:rsidTr="001034D7">
        <w:tc>
          <w:tcPr>
            <w:tcW w:w="2972" w:type="dxa"/>
          </w:tcPr>
          <w:p w14:paraId="7E5B623F" w14:textId="7777777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>Volumen a adquirir</w:t>
            </w:r>
          </w:p>
        </w:tc>
        <w:tc>
          <w:tcPr>
            <w:tcW w:w="7088" w:type="dxa"/>
          </w:tcPr>
          <w:p w14:paraId="12D4FC1B" w14:textId="7777777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>Los detalles se determinan en el Anexo “A” de la Convocatoria a la licitación</w:t>
            </w:r>
          </w:p>
        </w:tc>
      </w:tr>
      <w:tr w:rsidR="001034D7" w:rsidRPr="00EB1956" w14:paraId="23BCABF5" w14:textId="507D8B35" w:rsidTr="001034D7">
        <w:tc>
          <w:tcPr>
            <w:tcW w:w="2972" w:type="dxa"/>
          </w:tcPr>
          <w:p w14:paraId="7A7362AB" w14:textId="1DE97106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1267E5">
              <w:rPr>
                <w:rFonts w:cstheme="minorHAnsi"/>
                <w:bCs/>
                <w:sz w:val="18"/>
                <w:szCs w:val="18"/>
                <w:lang w:val="es-MX"/>
              </w:rPr>
              <w:t xml:space="preserve">Fecha de publicación en la página </w:t>
            </w:r>
            <w:r w:rsidRPr="001267E5">
              <w:rPr>
                <w:rFonts w:cstheme="minorHAnsi"/>
                <w:color w:val="000000"/>
                <w:sz w:val="18"/>
                <w:szCs w:val="18"/>
              </w:rPr>
              <w:t xml:space="preserve">: </w:t>
            </w:r>
            <w:r w:rsidRPr="001267E5">
              <w:rPr>
                <w:rFonts w:cstheme="minorHAnsi"/>
                <w:color w:val="0000FF"/>
                <w:sz w:val="18"/>
                <w:szCs w:val="18"/>
              </w:rPr>
              <w:t xml:space="preserve">http://compranet.sinaloa.gob.mx </w:t>
            </w:r>
            <w:r w:rsidRPr="001267E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1267E5">
              <w:rPr>
                <w:rFonts w:cstheme="minorHAnsi"/>
                <w:sz w:val="18"/>
                <w:szCs w:val="18"/>
              </w:rPr>
              <w:t>o</w:t>
            </w:r>
          </w:p>
        </w:tc>
        <w:tc>
          <w:tcPr>
            <w:tcW w:w="7088" w:type="dxa"/>
          </w:tcPr>
          <w:p w14:paraId="379D2C63" w14:textId="4DC63938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>
              <w:rPr>
                <w:rFonts w:cstheme="minorHAnsi"/>
                <w:sz w:val="18"/>
                <w:szCs w:val="18"/>
                <w:lang w:val="es-MX"/>
              </w:rPr>
              <w:t>02 de Junio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 xml:space="preserve"> de 202</w:t>
            </w:r>
            <w:r>
              <w:rPr>
                <w:rFonts w:cstheme="minorHAnsi"/>
                <w:sz w:val="18"/>
                <w:szCs w:val="18"/>
                <w:lang w:val="es-MX"/>
              </w:rPr>
              <w:t>6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.</w:t>
            </w:r>
          </w:p>
        </w:tc>
      </w:tr>
      <w:tr w:rsidR="001034D7" w:rsidRPr="00EB1956" w14:paraId="485EDD37" w14:textId="1DD79911" w:rsidTr="001034D7">
        <w:tc>
          <w:tcPr>
            <w:tcW w:w="2972" w:type="dxa"/>
          </w:tcPr>
          <w:p w14:paraId="73F19953" w14:textId="52C73FBE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b/>
                <w:sz w:val="18"/>
                <w:szCs w:val="18"/>
                <w:lang w:val="es-MX"/>
              </w:rPr>
            </w:pPr>
            <w:r w:rsidRPr="001267E5">
              <w:rPr>
                <w:rFonts w:cstheme="minorHAnsi"/>
                <w:bCs/>
                <w:color w:val="000000"/>
                <w:sz w:val="18"/>
                <w:szCs w:val="18"/>
              </w:rPr>
              <w:t>Fecha límite para cubrir el pago y así considerarse inscritos en la Licitación:</w:t>
            </w:r>
          </w:p>
        </w:tc>
        <w:tc>
          <w:tcPr>
            <w:tcW w:w="7088" w:type="dxa"/>
          </w:tcPr>
          <w:p w14:paraId="16940A61" w14:textId="5F13EA63" w:rsidR="001034D7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>
              <w:rPr>
                <w:rFonts w:cstheme="minorHAnsi"/>
                <w:sz w:val="18"/>
                <w:szCs w:val="18"/>
                <w:lang w:val="es-MX"/>
              </w:rPr>
              <w:t>09 de Junio de 2026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, a las 1</w:t>
            </w:r>
            <w:r>
              <w:rPr>
                <w:rFonts w:cstheme="minorHAnsi"/>
                <w:sz w:val="18"/>
                <w:szCs w:val="18"/>
                <w:lang w:val="es-MX"/>
              </w:rPr>
              <w:t>5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:00 horas</w:t>
            </w:r>
          </w:p>
        </w:tc>
      </w:tr>
      <w:tr w:rsidR="001034D7" w:rsidRPr="00EB1956" w14:paraId="38782708" w14:textId="773CBA32" w:rsidTr="001034D7">
        <w:tc>
          <w:tcPr>
            <w:tcW w:w="2972" w:type="dxa"/>
          </w:tcPr>
          <w:p w14:paraId="181D8F40" w14:textId="7777777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b/>
                <w:sz w:val="18"/>
                <w:szCs w:val="18"/>
                <w:lang w:val="es-MX"/>
              </w:rPr>
              <w:t>*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 xml:space="preserve">Junta de aclaraciones </w:t>
            </w:r>
          </w:p>
        </w:tc>
        <w:tc>
          <w:tcPr>
            <w:tcW w:w="7088" w:type="dxa"/>
          </w:tcPr>
          <w:p w14:paraId="410D5B66" w14:textId="47F5566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>
              <w:rPr>
                <w:rFonts w:cstheme="minorHAnsi"/>
                <w:sz w:val="18"/>
                <w:szCs w:val="18"/>
                <w:lang w:val="es-MX"/>
              </w:rPr>
              <w:t>10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 xml:space="preserve"> de </w:t>
            </w:r>
            <w:r>
              <w:rPr>
                <w:rFonts w:cstheme="minorHAnsi"/>
                <w:sz w:val="18"/>
                <w:szCs w:val="18"/>
                <w:lang w:val="es-MX"/>
              </w:rPr>
              <w:t>Junio de 2026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, a las 1</w:t>
            </w:r>
            <w:r>
              <w:rPr>
                <w:rFonts w:cstheme="minorHAnsi"/>
                <w:sz w:val="18"/>
                <w:szCs w:val="18"/>
                <w:lang w:val="es-MX"/>
              </w:rPr>
              <w:t>1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:00 horas</w:t>
            </w:r>
          </w:p>
        </w:tc>
      </w:tr>
      <w:tr w:rsidR="001034D7" w:rsidRPr="00EB1956" w14:paraId="5506AFAC" w14:textId="341E9078" w:rsidTr="001034D7">
        <w:tc>
          <w:tcPr>
            <w:tcW w:w="2972" w:type="dxa"/>
          </w:tcPr>
          <w:p w14:paraId="747E229D" w14:textId="7777777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>Visita a las instalaciones</w:t>
            </w:r>
          </w:p>
        </w:tc>
        <w:tc>
          <w:tcPr>
            <w:tcW w:w="7088" w:type="dxa"/>
          </w:tcPr>
          <w:p w14:paraId="2602D088" w14:textId="20C3BA30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sz w:val="18"/>
                <w:szCs w:val="18"/>
                <w:lang w:val="es-MX"/>
              </w:rPr>
              <w:t>No habrá visita a las instalaciones.</w:t>
            </w:r>
          </w:p>
        </w:tc>
      </w:tr>
      <w:tr w:rsidR="001034D7" w:rsidRPr="00EB1956" w14:paraId="0952214B" w14:textId="72D6C0AB" w:rsidTr="001034D7">
        <w:tc>
          <w:tcPr>
            <w:tcW w:w="2972" w:type="dxa"/>
          </w:tcPr>
          <w:p w14:paraId="7C8E3126" w14:textId="7777777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b/>
                <w:sz w:val="18"/>
                <w:szCs w:val="18"/>
                <w:lang w:val="es-MX"/>
              </w:rPr>
              <w:t>*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Presentación y apertura de proposiciones</w:t>
            </w:r>
          </w:p>
        </w:tc>
        <w:tc>
          <w:tcPr>
            <w:tcW w:w="7088" w:type="dxa"/>
          </w:tcPr>
          <w:p w14:paraId="76006C92" w14:textId="33F1A0B7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>
              <w:rPr>
                <w:rFonts w:cstheme="minorHAnsi"/>
                <w:sz w:val="18"/>
                <w:szCs w:val="18"/>
                <w:lang w:val="es-MX"/>
              </w:rPr>
              <w:t>16 de Junio de 2026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, a las 1</w:t>
            </w:r>
            <w:r>
              <w:rPr>
                <w:rFonts w:cstheme="minorHAnsi"/>
                <w:sz w:val="18"/>
                <w:szCs w:val="18"/>
                <w:lang w:val="es-MX"/>
              </w:rPr>
              <w:t>1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:00 horas</w:t>
            </w:r>
          </w:p>
        </w:tc>
      </w:tr>
      <w:tr w:rsidR="001034D7" w:rsidRPr="00EB1956" w14:paraId="4E1992A7" w14:textId="2A1BA374" w:rsidTr="001034D7">
        <w:tc>
          <w:tcPr>
            <w:tcW w:w="2972" w:type="dxa"/>
          </w:tcPr>
          <w:p w14:paraId="2ED3DE4A" w14:textId="6BB194BE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 w:rsidRPr="00EB1956">
              <w:rPr>
                <w:rFonts w:cstheme="minorHAnsi"/>
                <w:b/>
                <w:sz w:val="18"/>
                <w:szCs w:val="18"/>
                <w:lang w:val="es-MX"/>
              </w:rPr>
              <w:t>*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Fallo</w:t>
            </w:r>
          </w:p>
        </w:tc>
        <w:tc>
          <w:tcPr>
            <w:tcW w:w="7088" w:type="dxa"/>
          </w:tcPr>
          <w:p w14:paraId="11037E86" w14:textId="0A9C7895" w:rsidR="001034D7" w:rsidRPr="00EB1956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>
              <w:rPr>
                <w:rFonts w:cstheme="minorHAnsi"/>
                <w:sz w:val="18"/>
                <w:szCs w:val="18"/>
                <w:lang w:val="es-MX"/>
              </w:rPr>
              <w:t>17 de Junio de 2026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, a las 1</w:t>
            </w:r>
            <w:r>
              <w:rPr>
                <w:rFonts w:cstheme="minorHAnsi"/>
                <w:sz w:val="18"/>
                <w:szCs w:val="18"/>
                <w:lang w:val="es-MX"/>
              </w:rPr>
              <w:t>2</w:t>
            </w:r>
            <w:r w:rsidRPr="00EB1956">
              <w:rPr>
                <w:rFonts w:cstheme="minorHAnsi"/>
                <w:sz w:val="18"/>
                <w:szCs w:val="18"/>
                <w:lang w:val="es-MX"/>
              </w:rPr>
              <w:t>:00 horas</w:t>
            </w:r>
          </w:p>
        </w:tc>
      </w:tr>
      <w:tr w:rsidR="001034D7" w:rsidRPr="00EB1956" w14:paraId="6B12FB42" w14:textId="02DD9CAF" w:rsidTr="001034D7">
        <w:tc>
          <w:tcPr>
            <w:tcW w:w="10060" w:type="dxa"/>
            <w:gridSpan w:val="2"/>
          </w:tcPr>
          <w:p w14:paraId="3402D0DA" w14:textId="3227B71A" w:rsidR="001034D7" w:rsidRDefault="001034D7" w:rsidP="00D6662A">
            <w:pPr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>N</w:t>
            </w:r>
            <w:r w:rsidRPr="001267E5"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>inguna de las condiciones contenidas en las bases de la licitación, así como las proposiciones presentadas por los licitantes,</w:t>
            </w:r>
            <w:r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 xml:space="preserve"> </w:t>
            </w:r>
            <w:r w:rsidRPr="001267E5"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>pueden ser negociadas.</w:t>
            </w:r>
          </w:p>
        </w:tc>
      </w:tr>
      <w:tr w:rsidR="001034D7" w:rsidRPr="00EB1956" w14:paraId="7F404CF0" w14:textId="7E13D5D5" w:rsidTr="001034D7">
        <w:tc>
          <w:tcPr>
            <w:tcW w:w="10060" w:type="dxa"/>
            <w:gridSpan w:val="2"/>
          </w:tcPr>
          <w:p w14:paraId="2F3AD669" w14:textId="0F7AEA9D" w:rsidR="001034D7" w:rsidRDefault="001034D7" w:rsidP="00D6662A">
            <w:pPr>
              <w:widowControl w:val="0"/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  <w:sz w:val="18"/>
                <w:szCs w:val="18"/>
                <w:lang w:val="es-MX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>L</w:t>
            </w:r>
            <w:r w:rsidRPr="00426F04"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 xml:space="preserve">os bienes deberán entregarse, en las instalaciones que ocupa </w:t>
            </w:r>
            <w:r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>D</w:t>
            </w:r>
            <w:r w:rsidRPr="00426F04"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 xml:space="preserve">irección de </w:t>
            </w:r>
            <w:r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>Servicios Públicos</w:t>
            </w:r>
            <w:r w:rsidRPr="00426F04"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 xml:space="preserve">, en un plazo que no podrá exceder </w:t>
            </w:r>
            <w:r w:rsidRPr="00C36DA8"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 xml:space="preserve">de </w:t>
            </w:r>
            <w:r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>1</w:t>
            </w:r>
            <w:r w:rsidRPr="00C36DA8"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>0  días naturales a partir</w:t>
            </w:r>
            <w:r w:rsidRPr="00426F04">
              <w:rPr>
                <w:rFonts w:eastAsia="Times New Roman" w:cstheme="minorHAnsi"/>
                <w:bCs/>
                <w:sz w:val="18"/>
                <w:szCs w:val="18"/>
                <w:lang w:val="es-MX" w:eastAsia="es-MX"/>
              </w:rPr>
              <w:t xml:space="preserve"> de la fecha de notificación del fallo.</w:t>
            </w:r>
          </w:p>
        </w:tc>
      </w:tr>
      <w:tr w:rsidR="001034D7" w:rsidRPr="00EB1956" w14:paraId="66BA4C76" w14:textId="3142B830" w:rsidTr="001034D7">
        <w:tc>
          <w:tcPr>
            <w:tcW w:w="10060" w:type="dxa"/>
            <w:gridSpan w:val="2"/>
          </w:tcPr>
          <w:p w14:paraId="5480A803" w14:textId="762C1D9A" w:rsidR="001034D7" w:rsidRPr="00D6662A" w:rsidRDefault="001034D7" w:rsidP="00D6662A">
            <w:pPr>
              <w:pStyle w:val="Estilo"/>
              <w:spacing w:before="40" w:after="40"/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</w:pPr>
            <w:r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>E</w:t>
            </w:r>
            <w:r w:rsidRPr="00D6662A"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 xml:space="preserve">l pago al proveedor no podrá exceder de 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>cuarenta y cinco</w:t>
            </w:r>
            <w:r w:rsidRPr="00D6662A"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 xml:space="preserve"> días naturales contados a partir de la entrega de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 xml:space="preserve"> </w:t>
            </w:r>
            <w:r w:rsidRPr="00D6662A"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>l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>os</w:t>
            </w:r>
            <w:r w:rsidRPr="00D6662A"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 xml:space="preserve"> CFDI respectivo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>s</w:t>
            </w:r>
            <w:r w:rsidRPr="00D6662A"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>, previa entrega de los bienes en los términos del contrato.</w:t>
            </w:r>
          </w:p>
        </w:tc>
      </w:tr>
      <w:tr w:rsidR="001034D7" w:rsidRPr="00EB1956" w14:paraId="1DA56D57" w14:textId="1FEEA6FB" w:rsidTr="001034D7">
        <w:tc>
          <w:tcPr>
            <w:tcW w:w="10060" w:type="dxa"/>
            <w:gridSpan w:val="2"/>
          </w:tcPr>
          <w:p w14:paraId="65523418" w14:textId="4B75BD3C" w:rsidR="001034D7" w:rsidRPr="00D6662A" w:rsidRDefault="001034D7" w:rsidP="00D6662A">
            <w:pPr>
              <w:pStyle w:val="Estilo"/>
              <w:spacing w:before="40" w:after="40"/>
              <w:ind w:right="5"/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</w:pPr>
            <w:r w:rsidRPr="00D6662A"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>No podrán participar en la presente licitación quienes.se encuentren en los supuestos de los artículos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 xml:space="preserve"> 6 del Reglamento,</w:t>
            </w:r>
            <w:r w:rsidRPr="00D6662A">
              <w:rPr>
                <w:rFonts w:asciiTheme="minorHAnsi" w:hAnsiTheme="minorHAnsi" w:cstheme="minorHAnsi"/>
                <w:bCs/>
                <w:sz w:val="18"/>
                <w:szCs w:val="18"/>
                <w:lang w:val="es-MX" w:eastAsia="es-MX"/>
              </w:rPr>
              <w:t xml:space="preserve"> 60 y 83 de la </w:t>
            </w:r>
            <w:r w:rsidRPr="00DA47F4">
              <w:rPr>
                <w:rFonts w:asciiTheme="minorHAnsi" w:hAnsiTheme="minorHAnsi" w:cstheme="minorHAnsi"/>
                <w:b/>
                <w:sz w:val="18"/>
                <w:szCs w:val="18"/>
                <w:lang w:val="es-MX" w:eastAsia="es-MX"/>
              </w:rPr>
              <w:t>Ley.</w:t>
            </w:r>
          </w:p>
        </w:tc>
      </w:tr>
    </w:tbl>
    <w:p w14:paraId="7196E17F" w14:textId="0DEB69D6" w:rsidR="00912757" w:rsidRPr="00EB1956" w:rsidRDefault="00220895" w:rsidP="00EB1956">
      <w:pPr>
        <w:widowControl w:val="0"/>
        <w:autoSpaceDE w:val="0"/>
        <w:autoSpaceDN w:val="0"/>
        <w:adjustRightInd w:val="0"/>
        <w:spacing w:before="200" w:after="240" w:line="300" w:lineRule="exact"/>
        <w:jc w:val="both"/>
        <w:rPr>
          <w:rFonts w:cstheme="minorHAnsi"/>
          <w:bCs/>
          <w:color w:val="000000"/>
          <w:sz w:val="18"/>
          <w:szCs w:val="18"/>
        </w:rPr>
      </w:pPr>
      <w:r w:rsidRPr="00EB1956">
        <w:rPr>
          <w:rFonts w:cstheme="minorHAnsi"/>
          <w:color w:val="000000"/>
          <w:sz w:val="18"/>
          <w:szCs w:val="18"/>
        </w:rPr>
        <w:t xml:space="preserve">(*) </w:t>
      </w:r>
      <w:r w:rsidR="00D1681B" w:rsidRPr="00EB1956">
        <w:rPr>
          <w:rFonts w:cstheme="minorHAnsi"/>
          <w:color w:val="000000"/>
          <w:sz w:val="18"/>
          <w:szCs w:val="18"/>
        </w:rPr>
        <w:t xml:space="preserve">Estos eventos se llevarán a cabo en </w:t>
      </w:r>
      <w:r w:rsidR="00EB1956" w:rsidRPr="00EB1956">
        <w:rPr>
          <w:rFonts w:cstheme="minorHAnsi"/>
          <w:color w:val="000000"/>
          <w:sz w:val="18"/>
          <w:szCs w:val="18"/>
        </w:rPr>
        <w:t xml:space="preserve">la </w:t>
      </w:r>
      <w:r w:rsidR="00EB1956" w:rsidRPr="00EB1956">
        <w:rPr>
          <w:rFonts w:cstheme="minorHAnsi"/>
          <w:bCs/>
          <w:color w:val="000000"/>
          <w:sz w:val="18"/>
          <w:szCs w:val="18"/>
        </w:rPr>
        <w:t xml:space="preserve">Sala de </w:t>
      </w:r>
      <w:r w:rsidR="00C668E6">
        <w:rPr>
          <w:rFonts w:cstheme="minorHAnsi"/>
          <w:bCs/>
          <w:color w:val="000000"/>
          <w:sz w:val="18"/>
          <w:szCs w:val="18"/>
        </w:rPr>
        <w:t>Juntas de Tesorería</w:t>
      </w:r>
      <w:r w:rsidR="00EB1956" w:rsidRPr="00EB1956">
        <w:rPr>
          <w:rFonts w:cstheme="minorHAnsi"/>
          <w:bCs/>
          <w:color w:val="000000"/>
          <w:sz w:val="18"/>
          <w:szCs w:val="18"/>
        </w:rPr>
        <w:t xml:space="preserve">, ubicada en el edificio sede del H. Ayuntamiento de </w:t>
      </w:r>
      <w:r w:rsidR="001034D7">
        <w:rPr>
          <w:rFonts w:cstheme="minorHAnsi"/>
          <w:bCs/>
          <w:color w:val="000000"/>
          <w:sz w:val="18"/>
          <w:szCs w:val="18"/>
        </w:rPr>
        <w:t xml:space="preserve">Juan José </w:t>
      </w:r>
      <w:r w:rsidR="001004DF">
        <w:rPr>
          <w:rFonts w:cstheme="minorHAnsi"/>
          <w:bCs/>
          <w:color w:val="000000"/>
          <w:sz w:val="18"/>
          <w:szCs w:val="18"/>
        </w:rPr>
        <w:t>Ríos</w:t>
      </w:r>
      <w:r w:rsidR="00EB1956" w:rsidRPr="00EB1956">
        <w:rPr>
          <w:rFonts w:cstheme="minorHAnsi"/>
          <w:bCs/>
          <w:color w:val="000000"/>
          <w:sz w:val="18"/>
          <w:szCs w:val="18"/>
        </w:rPr>
        <w:t xml:space="preserve">, con domicilio en calle </w:t>
      </w:r>
      <w:r w:rsidR="001034D7">
        <w:rPr>
          <w:rFonts w:cstheme="minorHAnsi"/>
          <w:bCs/>
          <w:color w:val="000000"/>
          <w:sz w:val="18"/>
          <w:szCs w:val="18"/>
        </w:rPr>
        <w:t>Río Fuerte S/N</w:t>
      </w:r>
      <w:r w:rsidR="00912757" w:rsidRPr="00EB1956">
        <w:rPr>
          <w:rFonts w:cstheme="minorHAnsi"/>
          <w:bCs/>
          <w:color w:val="000000"/>
          <w:sz w:val="18"/>
          <w:szCs w:val="18"/>
        </w:rPr>
        <w:t>,</w:t>
      </w:r>
      <w:r w:rsidR="001034D7">
        <w:rPr>
          <w:rFonts w:cstheme="minorHAnsi"/>
          <w:bCs/>
          <w:color w:val="000000"/>
          <w:sz w:val="18"/>
          <w:szCs w:val="18"/>
        </w:rPr>
        <w:t xml:space="preserve"> C.P. 81110 Juan José Ríos, </w:t>
      </w:r>
      <w:r w:rsidR="00EB1956" w:rsidRPr="00EB1956">
        <w:rPr>
          <w:rFonts w:cstheme="minorHAnsi"/>
          <w:bCs/>
          <w:color w:val="000000"/>
          <w:sz w:val="18"/>
          <w:szCs w:val="18"/>
        </w:rPr>
        <w:t>Sinaloa</w:t>
      </w:r>
      <w:r w:rsidR="001034D7">
        <w:rPr>
          <w:rFonts w:cstheme="minorHAnsi"/>
          <w:bCs/>
          <w:color w:val="000000"/>
          <w:sz w:val="18"/>
          <w:szCs w:val="18"/>
        </w:rPr>
        <w:t>.</w:t>
      </w:r>
    </w:p>
    <w:p w14:paraId="758922CD" w14:textId="77777777" w:rsidR="00A61E4A" w:rsidRPr="00EB1956" w:rsidRDefault="00A61E4A" w:rsidP="005629E0">
      <w:pPr>
        <w:ind w:left="357"/>
        <w:jc w:val="center"/>
        <w:rPr>
          <w:rFonts w:cstheme="minorHAnsi"/>
          <w:sz w:val="22"/>
          <w:szCs w:val="22"/>
          <w:lang w:val="es-MX"/>
        </w:rPr>
      </w:pPr>
    </w:p>
    <w:p w14:paraId="4EA5BD7F" w14:textId="77777777" w:rsidR="001034D7" w:rsidRPr="001034D7" w:rsidRDefault="001034D7" w:rsidP="00912757">
      <w:pPr>
        <w:pStyle w:val="Estilo"/>
        <w:ind w:right="5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1034D7">
        <w:rPr>
          <w:rFonts w:asciiTheme="minorHAnsi" w:hAnsiTheme="minorHAnsi" w:cstheme="minorHAnsi"/>
          <w:b/>
          <w:sz w:val="22"/>
          <w:szCs w:val="22"/>
        </w:rPr>
        <w:t>ING. MIGUEL MARTHA PALAFOX</w:t>
      </w:r>
      <w:r w:rsidRPr="001034D7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</w:p>
    <w:p w14:paraId="6265F3DC" w14:textId="10C0C72D" w:rsidR="00912757" w:rsidRPr="00EB1956" w:rsidRDefault="001034D7" w:rsidP="00912757">
      <w:pPr>
        <w:pStyle w:val="Estilo"/>
        <w:ind w:right="5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TESORERO</w:t>
      </w:r>
      <w:r w:rsidR="00912757" w:rsidRPr="00EB195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MUNICIPAL Y PRESIDENTE</w:t>
      </w:r>
    </w:p>
    <w:p w14:paraId="467B1664" w14:textId="5E4CDCF0" w:rsidR="00ED7DC5" w:rsidRPr="00EB1956" w:rsidRDefault="00912757" w:rsidP="00912757">
      <w:pPr>
        <w:pStyle w:val="Estilo"/>
        <w:ind w:right="5"/>
        <w:jc w:val="center"/>
        <w:rPr>
          <w:rFonts w:asciiTheme="minorHAnsi" w:hAnsiTheme="minorHAnsi" w:cstheme="minorHAnsi"/>
          <w:bCs/>
          <w:sz w:val="20"/>
          <w:szCs w:val="20"/>
        </w:rPr>
      </w:pPr>
      <w:r w:rsidRPr="00EB195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DEL COMITÉ </w:t>
      </w:r>
    </w:p>
    <w:sectPr w:rsidR="00ED7DC5" w:rsidRPr="00EB1956" w:rsidSect="00D6662A">
      <w:pgSz w:w="12240" w:h="15840"/>
      <w:pgMar w:top="984" w:right="1134" w:bottom="1134" w:left="1134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7"/>
      <w:numFmt w:val="upperRoman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15F1538"/>
    <w:multiLevelType w:val="hybridMultilevel"/>
    <w:tmpl w:val="7C78A998"/>
    <w:lvl w:ilvl="0" w:tplc="EA80F700">
      <w:start w:val="2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447D9"/>
    <w:multiLevelType w:val="hybridMultilevel"/>
    <w:tmpl w:val="314CB64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022C95"/>
    <w:multiLevelType w:val="hybridMultilevel"/>
    <w:tmpl w:val="2DFED398"/>
    <w:lvl w:ilvl="0" w:tplc="FBA225FA">
      <w:start w:val="3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000000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7767810">
    <w:abstractNumId w:val="0"/>
  </w:num>
  <w:num w:numId="2" w16cid:durableId="1186675013">
    <w:abstractNumId w:val="1"/>
  </w:num>
  <w:num w:numId="3" w16cid:durableId="427386191">
    <w:abstractNumId w:val="3"/>
  </w:num>
  <w:num w:numId="4" w16cid:durableId="1481818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40F"/>
    <w:rsid w:val="00036DF0"/>
    <w:rsid w:val="00093F7F"/>
    <w:rsid w:val="000B2677"/>
    <w:rsid w:val="000B738F"/>
    <w:rsid w:val="000E1CA6"/>
    <w:rsid w:val="000F32C3"/>
    <w:rsid w:val="001004DF"/>
    <w:rsid w:val="001034D7"/>
    <w:rsid w:val="00112169"/>
    <w:rsid w:val="001248FC"/>
    <w:rsid w:val="001526B8"/>
    <w:rsid w:val="00182135"/>
    <w:rsid w:val="00211513"/>
    <w:rsid w:val="00220895"/>
    <w:rsid w:val="003256F8"/>
    <w:rsid w:val="003420A5"/>
    <w:rsid w:val="003B639A"/>
    <w:rsid w:val="00401553"/>
    <w:rsid w:val="00412AB9"/>
    <w:rsid w:val="00426F04"/>
    <w:rsid w:val="004C0C3F"/>
    <w:rsid w:val="004E4697"/>
    <w:rsid w:val="005071D6"/>
    <w:rsid w:val="005629E0"/>
    <w:rsid w:val="0062140F"/>
    <w:rsid w:val="0062392B"/>
    <w:rsid w:val="00691B0C"/>
    <w:rsid w:val="00700791"/>
    <w:rsid w:val="007316A3"/>
    <w:rsid w:val="0077230E"/>
    <w:rsid w:val="00785410"/>
    <w:rsid w:val="007B1154"/>
    <w:rsid w:val="007B6784"/>
    <w:rsid w:val="007D70EE"/>
    <w:rsid w:val="008300E0"/>
    <w:rsid w:val="00901FD1"/>
    <w:rsid w:val="00903E90"/>
    <w:rsid w:val="00912757"/>
    <w:rsid w:val="00A04B75"/>
    <w:rsid w:val="00A3649B"/>
    <w:rsid w:val="00A604C2"/>
    <w:rsid w:val="00A61E4A"/>
    <w:rsid w:val="00AC2BE6"/>
    <w:rsid w:val="00B7403B"/>
    <w:rsid w:val="00BB69B8"/>
    <w:rsid w:val="00C36DA8"/>
    <w:rsid w:val="00C626E5"/>
    <w:rsid w:val="00C668E6"/>
    <w:rsid w:val="00C76C85"/>
    <w:rsid w:val="00CA7208"/>
    <w:rsid w:val="00D0274A"/>
    <w:rsid w:val="00D1681B"/>
    <w:rsid w:val="00D43B91"/>
    <w:rsid w:val="00D6662A"/>
    <w:rsid w:val="00D97F51"/>
    <w:rsid w:val="00DA47F4"/>
    <w:rsid w:val="00DC22F4"/>
    <w:rsid w:val="00E1797B"/>
    <w:rsid w:val="00E46164"/>
    <w:rsid w:val="00E96510"/>
    <w:rsid w:val="00EB1956"/>
    <w:rsid w:val="00ED7DC5"/>
    <w:rsid w:val="00EF3A39"/>
    <w:rsid w:val="00F60601"/>
    <w:rsid w:val="00F6487D"/>
    <w:rsid w:val="00FD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8CAE5E"/>
  <w15:docId w15:val="{7752EFE1-6252-704C-BF94-BF7A24BB6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1681B"/>
    <w:pPr>
      <w:ind w:left="720"/>
      <w:contextualSpacing/>
    </w:pPr>
  </w:style>
  <w:style w:type="paragraph" w:customStyle="1" w:styleId="Estilo">
    <w:name w:val="Estilo"/>
    <w:rsid w:val="00A61E4A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A720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A72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1275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7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29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7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501</Words>
  <Characters>2591</Characters>
  <Application>Microsoft Office Word</Application>
  <DocSecurity>0</DocSecurity>
  <Lines>51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Roberto Zamarripa</cp:lastModifiedBy>
  <cp:revision>2</cp:revision>
  <dcterms:created xsi:type="dcterms:W3CDTF">2026-06-01T23:00:00Z</dcterms:created>
  <dcterms:modified xsi:type="dcterms:W3CDTF">2026-06-01T23:00:00Z</dcterms:modified>
</cp:coreProperties>
</file>